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B770" w14:textId="77777777" w:rsidR="000B1968" w:rsidRPr="004C7606" w:rsidRDefault="000B1968" w:rsidP="000B1968">
      <w:pPr>
        <w:pStyle w:val="Heading3"/>
      </w:pPr>
      <w:bookmarkStart w:id="0" w:name="_Toc69803697"/>
      <w:bookmarkStart w:id="1" w:name="_Toc78878999"/>
      <w:bookmarkStart w:id="2" w:name="_Hlk68244169"/>
      <w:bookmarkStart w:id="3" w:name="_Hlk44396497"/>
      <w:bookmarkStart w:id="4" w:name="_Hlk62816631"/>
      <w:bookmarkStart w:id="5" w:name="_Hlk62818694"/>
      <w:r w:rsidRPr="004C7606">
        <w:t>Figure 3. Practice QI Team Meeting 2 Agenda</w:t>
      </w:r>
      <w:bookmarkEnd w:id="0"/>
      <w:bookmarkEnd w:id="1"/>
    </w:p>
    <w:p w14:paraId="1A34E8A1" w14:textId="77777777" w:rsidR="000B1968" w:rsidRDefault="000B1968" w:rsidP="000B1968">
      <w:pPr>
        <w:spacing w:after="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7ACD3104" w14:textId="77777777" w:rsidR="000B1968" w:rsidRPr="009968C2" w:rsidRDefault="000B1968" w:rsidP="000B1968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(5 minutes) Provide a vision for the quality improvement project.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What new thoughts do you have about this after completing your baseline practice assessment?</w:t>
      </w:r>
    </w:p>
    <w:p w14:paraId="2CDE6B91" w14:textId="77777777" w:rsidR="000B1968" w:rsidRPr="00E22401" w:rsidRDefault="000B1968" w:rsidP="000B1968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(15 minutes) Review your baseline assessment results in 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the </w:t>
      </w:r>
      <w:r w:rsidRPr="00E619FD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Meetings </w:t>
      </w:r>
      <w:r w:rsidRPr="00E619FD">
        <w:rPr>
          <w:rFonts w:asciiTheme="minorHAnsi" w:eastAsiaTheme="majorEastAsia" w:hAnsiTheme="minorHAnsi" w:cstheme="majorBidi"/>
          <w:i/>
          <w:iCs/>
          <w:sz w:val="24"/>
          <w:szCs w:val="24"/>
        </w:rPr>
        <w:t>and Create Practice Goals, “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>Crosswalk Output</w:t>
      </w:r>
      <w:r w:rsidRPr="00E22401">
        <w:rPr>
          <w:rFonts w:asciiTheme="minorHAnsi" w:eastAsiaTheme="majorEastAsia" w:hAnsiTheme="minorHAnsi" w:cstheme="majorBidi"/>
          <w:sz w:val="24"/>
          <w:szCs w:val="24"/>
        </w:rPr>
        <w:t>” tab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6BD15458" w14:textId="77777777" w:rsidR="000B1968" w:rsidRPr="00141E77" w:rsidRDefault="000B1968" w:rsidP="000B1968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 xml:space="preserve">(60 minutes) </w:t>
      </w:r>
      <w:r w:rsidRPr="003409FE">
        <w:rPr>
          <w:rFonts w:asciiTheme="minorHAnsi" w:eastAsiaTheme="majorEastAsia" w:hAnsiTheme="minorHAnsi" w:cstheme="majorBidi"/>
          <w:sz w:val="24"/>
          <w:szCs w:val="24"/>
        </w:rPr>
        <w:t>Draft specific, measurable goals (</w:t>
      </w:r>
      <w:hyperlink w:anchor="_STEP_4:_Draft" w:history="1">
        <w:r w:rsidRPr="000B1968">
          <w:t>STEP 4</w:t>
        </w:r>
      </w:hyperlink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, page </w:t>
      </w:r>
      <w:r>
        <w:rPr>
          <w:rFonts w:asciiTheme="minorHAnsi" w:eastAsiaTheme="majorEastAsia" w:hAnsiTheme="minorHAnsi" w:cstheme="majorBidi"/>
          <w:sz w:val="24"/>
          <w:szCs w:val="24"/>
        </w:rPr>
        <w:t>4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589D966C" w14:textId="77777777" w:rsidR="000B1968" w:rsidRPr="00EF5F98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9968C2">
        <w:rPr>
          <w:rFonts w:asciiTheme="minorHAnsi" w:eastAsiaTheme="majorEastAsia" w:hAnsiTheme="minorHAnsi" w:cstheme="majorBidi"/>
          <w:sz w:val="24"/>
          <w:szCs w:val="24"/>
        </w:rPr>
        <w:t xml:space="preserve">Review goals in the </w:t>
      </w:r>
      <w:r w:rsidRPr="009968C2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Meetings </w:t>
      </w:r>
      <w:r w:rsidRPr="009968C2">
        <w:rPr>
          <w:rFonts w:asciiTheme="minorHAnsi" w:eastAsiaTheme="majorEastAsia" w:hAnsiTheme="minorHAnsi" w:cstheme="majorBidi"/>
          <w:i/>
          <w:iCs/>
          <w:sz w:val="24"/>
          <w:szCs w:val="24"/>
        </w:rPr>
        <w:t>and Create Practice Goals, “</w:t>
      </w:r>
      <w:r w:rsidRPr="009968C2">
        <w:rPr>
          <w:rFonts w:asciiTheme="minorHAnsi" w:eastAsiaTheme="majorEastAsia" w:hAnsiTheme="minorHAnsi" w:cstheme="majorBidi"/>
          <w:sz w:val="24"/>
          <w:szCs w:val="24"/>
        </w:rPr>
        <w:t xml:space="preserve">Goal Ideas” and “Final Goal” 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tabs </w:t>
      </w:r>
    </w:p>
    <w:p w14:paraId="30A0A126" w14:textId="77777777" w:rsidR="000B1968" w:rsidRPr="00E619FD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Use your starting goals document prepared in advance of the meeting to finalize goal selection</w:t>
      </w:r>
    </w:p>
    <w:p w14:paraId="1D530892" w14:textId="77777777" w:rsidR="000B1968" w:rsidRPr="00E22401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Refine goals to customize them for your practice and assure that they are specific and measurable</w:t>
      </w:r>
    </w:p>
    <w:p w14:paraId="157C93BF" w14:textId="77777777" w:rsidR="000B1968" w:rsidRPr="00E22401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Define the priority of accomplishing the goal in case there is limited time or cost considerations</w:t>
      </w:r>
    </w:p>
    <w:p w14:paraId="673CBD88" w14:textId="77777777" w:rsidR="000B1968" w:rsidRPr="001B556A" w:rsidRDefault="000B1968" w:rsidP="000B1968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</w:t>
      </w:r>
      <w:r w:rsidRPr="003409FE">
        <w:rPr>
          <w:rFonts w:asciiTheme="minorHAnsi" w:eastAsiaTheme="majorEastAsia" w:hAnsiTheme="minorHAnsi" w:cstheme="majorBidi"/>
          <w:sz w:val="24"/>
          <w:szCs w:val="24"/>
        </w:rPr>
        <w:t>Practice QI Team members</w:t>
      </w:r>
      <w:r w:rsidRPr="001B556A">
        <w:rPr>
          <w:rFonts w:asciiTheme="minorHAnsi" w:eastAsiaTheme="majorEastAsia" w:hAnsiTheme="minorHAnsi" w:cstheme="majorBidi"/>
          <w:sz w:val="24"/>
          <w:szCs w:val="24"/>
        </w:rPr>
        <w:t xml:space="preserve"> to </w:t>
      </w:r>
    </w:p>
    <w:p w14:paraId="203FFE9F" w14:textId="77777777" w:rsidR="000B1968" w:rsidRPr="00141E77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Finalize the goals document after the meeting</w:t>
      </w:r>
    </w:p>
    <w:p w14:paraId="5217E909" w14:textId="39243335" w:rsidR="000B1968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Develop a first draft practice workflow for QI Team meeting 3 (</w:t>
      </w:r>
      <w:hyperlink w:anchor="_STEP_5:_Develop" w:history="1">
        <w:r w:rsidRPr="000B1968">
          <w:t>STEP 5</w:t>
        </w:r>
      </w:hyperlink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, page </w:t>
      </w:r>
      <w:r w:rsidR="00102B66">
        <w:rPr>
          <w:rFonts w:asciiTheme="minorHAnsi" w:eastAsiaTheme="majorEastAsia" w:hAnsiTheme="minorHAnsi" w:cstheme="majorBidi"/>
          <w:sz w:val="24"/>
          <w:szCs w:val="24"/>
        </w:rPr>
        <w:t>5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7A53DED9" w14:textId="77777777" w:rsidR="000B1968" w:rsidRPr="00141E77" w:rsidRDefault="000B1968" w:rsidP="000B1968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 xml:space="preserve">Begin customizing the </w:t>
      </w:r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Practice Training on Perinatal Mental Health Care Workflow</w:t>
      </w:r>
      <w:r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 Template</w:t>
      </w:r>
    </w:p>
    <w:p w14:paraId="7E993033" w14:textId="77777777" w:rsidR="000B1968" w:rsidRPr="00B04C16" w:rsidRDefault="000B1968" w:rsidP="000B1968">
      <w:pPr>
        <w:pStyle w:val="TitlelikeHeading3"/>
        <w:spacing w:after="120"/>
      </w:pPr>
      <w:r w:rsidRPr="00B04C16">
        <w:t>Resources</w:t>
      </w:r>
    </w:p>
    <w:p w14:paraId="55DB2104" w14:textId="77777777" w:rsidR="000B1968" w:rsidRPr="00B04C16" w:rsidRDefault="000B1968" w:rsidP="000B1968">
      <w:pPr>
        <w:pStyle w:val="ListParagraph"/>
        <w:numPr>
          <w:ilvl w:val="0"/>
          <w:numId w:val="4"/>
        </w:numPr>
        <w:tabs>
          <w:tab w:val="left" w:pos="720"/>
        </w:tabs>
        <w:spacing w:after="120" w:line="276" w:lineRule="auto"/>
        <w:contextualSpacing w:val="0"/>
        <w:rPr>
          <w:sz w:val="24"/>
          <w:szCs w:val="24"/>
          <w:lang w:val="fr-FR"/>
        </w:rPr>
      </w:pPr>
      <w:r w:rsidRPr="009A0FDA">
        <w:rPr>
          <w:i/>
          <w:iCs/>
          <w:sz w:val="24"/>
          <w:szCs w:val="24"/>
          <w:lang w:val="fr-FR"/>
        </w:rPr>
        <w:t>Instructions</w:t>
      </w:r>
      <w:r w:rsidRPr="00B04C16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(page 4)</w:t>
      </w:r>
    </w:p>
    <w:p w14:paraId="528E8678" w14:textId="77777777" w:rsidR="000B1968" w:rsidRPr="00B04C16" w:rsidRDefault="000B1968" w:rsidP="000B1968">
      <w:pPr>
        <w:pStyle w:val="ListParagraph"/>
        <w:numPr>
          <w:ilvl w:val="0"/>
          <w:numId w:val="4"/>
        </w:numPr>
        <w:tabs>
          <w:tab w:val="left" w:pos="720"/>
        </w:tabs>
        <w:spacing w:after="120" w:line="276" w:lineRule="auto"/>
        <w:contextualSpacing w:val="0"/>
        <w:rPr>
          <w:sz w:val="24"/>
          <w:szCs w:val="24"/>
        </w:rPr>
      </w:pPr>
      <w:r w:rsidRPr="00B04C16">
        <w:rPr>
          <w:sz w:val="24"/>
          <w:szCs w:val="24"/>
        </w:rPr>
        <w:t>The starting draft of your own practice-specific goals, prepared in advance</w:t>
      </w:r>
    </w:p>
    <w:p w14:paraId="40C998A3" w14:textId="77777777" w:rsidR="000B1968" w:rsidRPr="00B04C16" w:rsidRDefault="00493E55" w:rsidP="000B1968">
      <w:pPr>
        <w:pStyle w:val="ListParagraph"/>
        <w:numPr>
          <w:ilvl w:val="0"/>
          <w:numId w:val="5"/>
        </w:numPr>
        <w:spacing w:after="120" w:line="276" w:lineRule="auto"/>
        <w:ind w:left="1080"/>
        <w:contextualSpacing w:val="0"/>
        <w:rPr>
          <w:sz w:val="24"/>
          <w:szCs w:val="24"/>
        </w:rPr>
      </w:pPr>
      <w:hyperlink w:anchor="Aims" w:history="1">
        <w:r w:rsidR="000B1968" w:rsidRPr="009A0FDA">
          <w:rPr>
            <w:i/>
            <w:iCs/>
            <w:sz w:val="24"/>
            <w:szCs w:val="24"/>
          </w:rPr>
          <w:t>Aims</w:t>
        </w:r>
      </w:hyperlink>
      <w:r w:rsidR="000B1968" w:rsidRPr="00B04C16">
        <w:rPr>
          <w:sz w:val="24"/>
          <w:szCs w:val="24"/>
        </w:rPr>
        <w:t xml:space="preserve"> (page</w:t>
      </w:r>
      <w:r w:rsidR="000B1968">
        <w:rPr>
          <w:sz w:val="24"/>
          <w:szCs w:val="24"/>
        </w:rPr>
        <w:t xml:space="preserve"> ii</w:t>
      </w:r>
      <w:r w:rsidR="000B1968" w:rsidRPr="00B04C16">
        <w:rPr>
          <w:sz w:val="24"/>
          <w:szCs w:val="24"/>
        </w:rPr>
        <w:t>)</w:t>
      </w:r>
    </w:p>
    <w:p w14:paraId="10F18666" w14:textId="77777777" w:rsidR="000B1968" w:rsidRPr="00B04C16" w:rsidRDefault="000B1968" w:rsidP="000B1968">
      <w:pPr>
        <w:pStyle w:val="ListParagraph"/>
        <w:numPr>
          <w:ilvl w:val="2"/>
          <w:numId w:val="1"/>
        </w:numPr>
        <w:tabs>
          <w:tab w:val="left" w:pos="720"/>
        </w:tabs>
        <w:spacing w:after="120" w:line="276" w:lineRule="auto"/>
        <w:contextualSpacing w:val="0"/>
        <w:rPr>
          <w:i/>
          <w:iCs/>
          <w:sz w:val="24"/>
          <w:szCs w:val="24"/>
        </w:rPr>
      </w:pPr>
      <w:r w:rsidRPr="009968C2">
        <w:rPr>
          <w:sz w:val="24"/>
          <w:szCs w:val="24"/>
        </w:rPr>
        <w:t xml:space="preserve">Your practice’s </w:t>
      </w:r>
      <w:r w:rsidRPr="009968C2">
        <w:rPr>
          <w:i/>
          <w:iCs/>
          <w:sz w:val="24"/>
          <w:szCs w:val="24"/>
        </w:rPr>
        <w:t xml:space="preserve">Tool to Schedule Implementation </w:t>
      </w:r>
      <w:r>
        <w:rPr>
          <w:i/>
          <w:iCs/>
          <w:sz w:val="24"/>
          <w:szCs w:val="24"/>
        </w:rPr>
        <w:t xml:space="preserve">Meetings </w:t>
      </w:r>
      <w:r w:rsidRPr="009968C2">
        <w:rPr>
          <w:i/>
          <w:iCs/>
          <w:sz w:val="24"/>
          <w:szCs w:val="24"/>
        </w:rPr>
        <w:t>and Create Practice Goals</w:t>
      </w:r>
      <w:r w:rsidRPr="00733753">
        <w:rPr>
          <w:sz w:val="24"/>
          <w:szCs w:val="24"/>
        </w:rPr>
        <w:t>, “Crosswalk Output”, “Goal Ideas”, and “Final Goals” tabs</w:t>
      </w:r>
      <w:r w:rsidRPr="00B04C16">
        <w:rPr>
          <w:i/>
          <w:iCs/>
          <w:sz w:val="24"/>
          <w:szCs w:val="24"/>
        </w:rPr>
        <w:t xml:space="preserve"> </w:t>
      </w:r>
    </w:p>
    <w:p w14:paraId="1CBDC116" w14:textId="77777777" w:rsidR="000B1968" w:rsidRPr="00B04C16" w:rsidRDefault="000B1968" w:rsidP="000B1968">
      <w:pPr>
        <w:numPr>
          <w:ilvl w:val="0"/>
          <w:numId w:val="3"/>
        </w:numPr>
        <w:spacing w:after="120"/>
        <w:ind w:left="1080"/>
        <w:rPr>
          <w:sz w:val="24"/>
          <w:szCs w:val="24"/>
        </w:rPr>
      </w:pPr>
      <w:r w:rsidRPr="00B04C16">
        <w:rPr>
          <w:sz w:val="24"/>
          <w:szCs w:val="24"/>
        </w:rPr>
        <w:t xml:space="preserve">The </w:t>
      </w:r>
      <w:r w:rsidRPr="00AE1AB3">
        <w:rPr>
          <w:i/>
          <w:iCs/>
          <w:sz w:val="24"/>
          <w:szCs w:val="24"/>
        </w:rPr>
        <w:t>Aim, Sub-Aims, and Goals</w:t>
      </w:r>
      <w:r w:rsidRPr="00B04C16">
        <w:rPr>
          <w:sz w:val="24"/>
          <w:szCs w:val="24"/>
        </w:rPr>
        <w:t xml:space="preserve"> document from the Implementation Materials Packet </w:t>
      </w:r>
    </w:p>
    <w:p w14:paraId="36A52E27" w14:textId="77777777" w:rsidR="000B1968" w:rsidRPr="003133AF" w:rsidRDefault="000B1968" w:rsidP="000B1968">
      <w:pPr>
        <w:pStyle w:val="TitlelikeHeading3"/>
        <w:spacing w:after="120"/>
      </w:pPr>
      <w:r>
        <w:t>Next Steps</w:t>
      </w:r>
    </w:p>
    <w:p w14:paraId="79E85ABE" w14:textId="45BAC4DA" w:rsidR="000B1968" w:rsidRPr="003226B0" w:rsidRDefault="000B1968" w:rsidP="000B1968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color w:val="auto"/>
          <w:sz w:val="24"/>
          <w:szCs w:val="24"/>
          <w:u w:val="none"/>
        </w:rPr>
      </w:pPr>
      <w:r w:rsidRPr="003226B0">
        <w:rPr>
          <w:rStyle w:val="Hyperlink"/>
          <w:color w:val="auto"/>
          <w:sz w:val="24"/>
          <w:szCs w:val="24"/>
          <w:u w:val="none"/>
        </w:rPr>
        <w:t xml:space="preserve">Prepare a final goal document as described in </w:t>
      </w:r>
      <w:r w:rsidRPr="000B1968">
        <w:rPr>
          <w:sz w:val="24"/>
          <w:szCs w:val="24"/>
        </w:rPr>
        <w:t>Task 4, item 3</w:t>
      </w:r>
      <w:r w:rsidRPr="003226B0">
        <w:rPr>
          <w:rStyle w:val="Hyperlink"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color w:val="auto"/>
          <w:sz w:val="24"/>
          <w:szCs w:val="24"/>
          <w:u w:val="none"/>
        </w:rPr>
        <w:t xml:space="preserve"> of the </w:t>
      </w:r>
      <w:hyperlink w:anchor="_Lean_PRISM_Baseline" w:history="1">
        <w:r w:rsidRPr="00630A53">
          <w:rPr>
            <w:rStyle w:val="Hyperlink"/>
            <w:i/>
            <w:iCs/>
            <w:color w:val="auto"/>
            <w:sz w:val="24"/>
            <w:szCs w:val="24"/>
            <w:u w:val="none"/>
          </w:rPr>
          <w:t>Instructions for Completing Assessments</w:t>
        </w:r>
      </w:hyperlink>
      <w:r>
        <w:rPr>
          <w:rStyle w:val="Hyperlink"/>
          <w:color w:val="auto"/>
          <w:sz w:val="24"/>
          <w:szCs w:val="24"/>
          <w:u w:val="none"/>
        </w:rPr>
        <w:t xml:space="preserve"> (</w:t>
      </w:r>
      <w:r w:rsidRPr="003226B0">
        <w:rPr>
          <w:rStyle w:val="Hyperlink"/>
          <w:color w:val="auto"/>
          <w:sz w:val="24"/>
          <w:szCs w:val="24"/>
          <w:u w:val="none"/>
        </w:rPr>
        <w:t xml:space="preserve">page </w:t>
      </w:r>
      <w:r>
        <w:rPr>
          <w:rStyle w:val="Hyperlink"/>
          <w:color w:val="auto"/>
          <w:sz w:val="24"/>
          <w:szCs w:val="24"/>
          <w:u w:val="none"/>
        </w:rPr>
        <w:t>31</w:t>
      </w:r>
      <w:r w:rsidRPr="003226B0">
        <w:rPr>
          <w:rStyle w:val="Hyperlink"/>
          <w:color w:val="auto"/>
          <w:sz w:val="24"/>
          <w:szCs w:val="24"/>
          <w:u w:val="none"/>
        </w:rPr>
        <w:t>)</w:t>
      </w:r>
    </w:p>
    <w:p w14:paraId="61EE1D4A" w14:textId="1B8E00A1" w:rsidR="000B1968" w:rsidRPr="00B04C16" w:rsidRDefault="000B1968" w:rsidP="000B1968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Prepare a first draft practice workflow (</w:t>
      </w:r>
      <w:r w:rsidRPr="000B1968">
        <w:rPr>
          <w:rFonts w:asciiTheme="minorHAnsi" w:eastAsiaTheme="majorEastAsia" w:hAnsiTheme="minorHAnsi" w:cstheme="majorBidi"/>
          <w:sz w:val="24"/>
          <w:szCs w:val="24"/>
        </w:rPr>
        <w:t>STEP 5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, page 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4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)</w:t>
      </w:r>
    </w:p>
    <w:p w14:paraId="06E679E0" w14:textId="77777777" w:rsidR="000B1968" w:rsidRPr="00B04C16" w:rsidRDefault="000B1968" w:rsidP="000B1968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Let practice personnel know what you found in your baseline assessment – practice strengths and challenges </w:t>
      </w:r>
    </w:p>
    <w:p w14:paraId="52DE3F9F" w14:textId="258D2E18" w:rsidR="000B1968" w:rsidRPr="00B04C16" w:rsidRDefault="000B1968" w:rsidP="000B1968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bookmarkStart w:id="6" w:name="_Hlk62965229"/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Check how your obstetric care clinicians and clinical staff are progressing in completing the </w:t>
      </w:r>
      <w:proofErr w:type="spellStart"/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eModule</w:t>
      </w:r>
      <w:proofErr w:type="spellEnd"/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trainings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r w:rsidR="00102B66" w:rsidRPr="003809A1">
        <w:rPr>
          <w:rStyle w:val="Hyperlink"/>
          <w:color w:val="auto"/>
          <w:sz w:val="24"/>
          <w:u w:val="none"/>
        </w:rPr>
        <w:t>(accessible from the ACOG website in 2023)</w:t>
      </w:r>
    </w:p>
    <w:bookmarkEnd w:id="6"/>
    <w:p w14:paraId="49FAF387" w14:textId="71976087" w:rsidR="008079FF" w:rsidRPr="000B1968" w:rsidRDefault="000B1968" w:rsidP="000B1968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</w:pPr>
      <w:r w:rsidRPr="000B1968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Integrate your final practice goals into the </w:t>
      </w:r>
      <w:r w:rsidRPr="000B1968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Practice Training on Perinatal Mental Health Care Workflow Template</w:t>
      </w:r>
      <w:bookmarkEnd w:id="2"/>
    </w:p>
    <w:bookmarkEnd w:id="3"/>
    <w:bookmarkEnd w:id="4"/>
    <w:bookmarkEnd w:id="5"/>
    <w:sectPr w:rsidR="008079FF" w:rsidRPr="000B1968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5A2E8" w14:textId="77777777" w:rsidR="00493E55" w:rsidRDefault="00493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3D7BCC19" w:rsidR="00836A92" w:rsidRPr="008079FF" w:rsidRDefault="008079FF" w:rsidP="008079FF">
    <w:pPr>
      <w:rPr>
        <w:sz w:val="14"/>
        <w:szCs w:val="14"/>
      </w:rPr>
    </w:pPr>
    <w:bookmarkStart w:id="7" w:name="_Hlk70680561"/>
    <w:r w:rsidRPr="008079FF">
      <w:rPr>
        <w:sz w:val="14"/>
        <w:szCs w:val="14"/>
      </w:rPr>
      <w:t xml:space="preserve">Copyright © 2021 </w:t>
    </w:r>
    <w:r w:rsidR="00493E55">
      <w:rPr>
        <w:sz w:val="14"/>
        <w:szCs w:val="14"/>
      </w:rPr>
      <w:t>UMass Chan</w:t>
    </w:r>
    <w:r w:rsidRPr="008079FF">
      <w:rPr>
        <w:sz w:val="14"/>
        <w:szCs w:val="14"/>
      </w:rPr>
      <w:t xml:space="preserve"> Medical School all rights reserved.  Version 1.0. </w:t>
    </w:r>
    <w:r w:rsidRPr="008079FF">
      <w:rPr>
        <w:sz w:val="14"/>
        <w:szCs w:val="14"/>
      </w:rPr>
      <w:t xml:space="preserve">Revised </w:t>
    </w:r>
    <w:r w:rsidR="00493E55">
      <w:rPr>
        <w:sz w:val="14"/>
        <w:szCs w:val="14"/>
      </w:rPr>
      <w:t>01-05-2023</w:t>
    </w:r>
    <w:r>
      <w:rPr>
        <w:sz w:val="14"/>
        <w:szCs w:val="14"/>
      </w:rPr>
      <w:t>. Practice QI Team Meeting 2 Agenda</w:t>
    </w:r>
    <w:r w:rsidRPr="008079FF">
      <w:rPr>
        <w:sz w:val="14"/>
        <w:szCs w:val="14"/>
      </w:rPr>
      <w:t xml:space="preserve">. Funding provided by CDC grants 6 NU38OT000287. Authors: Byatt N., Brenckle L., Masters G., Bergman A., Moore Simas T.  </w:t>
    </w:r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D5F0" w14:textId="77777777" w:rsidR="00493E55" w:rsidRDefault="00493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06913" w14:textId="77777777" w:rsidR="00493E55" w:rsidRDefault="00493E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08BA" w14:textId="77777777" w:rsidR="00493E55" w:rsidRDefault="00493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291"/>
    <w:multiLevelType w:val="hybridMultilevel"/>
    <w:tmpl w:val="AB80D508"/>
    <w:lvl w:ilvl="0" w:tplc="4DFC46A2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B4711"/>
    <w:multiLevelType w:val="hybridMultilevel"/>
    <w:tmpl w:val="D5DC13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7B27EE"/>
    <w:multiLevelType w:val="hybridMultilevel"/>
    <w:tmpl w:val="E7C86C5A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17E8F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3" w:tplc="41F82510">
      <w:start w:val="1"/>
      <w:numFmt w:val="decimal"/>
      <w:lvlText w:val="%4."/>
      <w:lvlJc w:val="left"/>
      <w:pPr>
        <w:ind w:left="900" w:hanging="360"/>
      </w:pPr>
      <w:rPr>
        <w:rFonts w:hint="default"/>
        <w:sz w:val="22"/>
        <w:szCs w:val="22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60875DC3"/>
    <w:multiLevelType w:val="hybridMultilevel"/>
    <w:tmpl w:val="EA6CCAE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2620071">
    <w:abstractNumId w:val="1"/>
  </w:num>
  <w:num w:numId="2" w16cid:durableId="904947705">
    <w:abstractNumId w:val="2"/>
  </w:num>
  <w:num w:numId="3" w16cid:durableId="769155517">
    <w:abstractNumId w:val="3"/>
  </w:num>
  <w:num w:numId="4" w16cid:durableId="1533688460">
    <w:abstractNumId w:val="5"/>
  </w:num>
  <w:num w:numId="5" w16cid:durableId="1581059142">
    <w:abstractNumId w:val="0"/>
  </w:num>
  <w:num w:numId="6" w16cid:durableId="480465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0B1968"/>
    <w:rsid w:val="00102B66"/>
    <w:rsid w:val="00493E55"/>
    <w:rsid w:val="004F27B7"/>
    <w:rsid w:val="008079FF"/>
    <w:rsid w:val="00836A92"/>
    <w:rsid w:val="00C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968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968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4F27B7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4F27B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B1968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0B1968"/>
    <w:pPr>
      <w:spacing w:after="0" w:line="240" w:lineRule="auto"/>
      <w:ind w:left="29"/>
      <w:contextualSpacing/>
    </w:pPr>
  </w:style>
  <w:style w:type="character" w:customStyle="1" w:styleId="hyperlinkChar">
    <w:name w:val="hyperlink Char"/>
    <w:basedOn w:val="DefaultParagraphFont"/>
    <w:rsid w:val="000B1968"/>
    <w:rPr>
      <w:rFonts w:ascii="Calibri" w:eastAsia="Calibri" w:hAnsi="Calibri" w:cs="Calibri"/>
      <w:u w:val="single"/>
    </w:rPr>
  </w:style>
  <w:style w:type="paragraph" w:customStyle="1" w:styleId="TitlelikeHeading3">
    <w:name w:val="Title like Heading 3"/>
    <w:basedOn w:val="Normal"/>
    <w:next w:val="Normal"/>
    <w:qFormat/>
    <w:rsid w:val="000B1968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0B19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2023-01-09T15:36:00Z</dcterms:created>
  <dcterms:modified xsi:type="dcterms:W3CDTF">2023-01-09T15:36:00Z</dcterms:modified>
</cp:coreProperties>
</file>